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1D801">
      <w:pPr>
        <w:snapToGrid w:val="0"/>
        <w:spacing w:line="570" w:lineRule="exact"/>
        <w:jc w:val="center"/>
        <w:rPr>
          <w:rFonts w:ascii="方正小标宋简体" w:hAnsi="微软雅黑" w:eastAsia="方正小标宋简体"/>
          <w:spacing w:val="8"/>
          <w:sz w:val="44"/>
          <w:szCs w:val="44"/>
          <w:shd w:val="clear" w:color="auto" w:fill="FFFFFF"/>
        </w:rPr>
      </w:pPr>
    </w:p>
    <w:p w14:paraId="1AD65A07">
      <w:pPr>
        <w:snapToGrid w:val="0"/>
        <w:spacing w:line="570" w:lineRule="exact"/>
        <w:jc w:val="center"/>
        <w:rPr>
          <w:rFonts w:ascii="方正小标宋简体" w:hAnsi="微软雅黑" w:eastAsia="方正小标宋简体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/>
          <w:spacing w:val="8"/>
          <w:sz w:val="44"/>
          <w:szCs w:val="44"/>
          <w:shd w:val="clear" w:color="auto" w:fill="FFFFFF"/>
        </w:rPr>
        <w:t>益阳市两型建设投资集团有限公司</w:t>
      </w:r>
      <w:r>
        <w:rPr>
          <w:rFonts w:ascii="方正小标宋简体" w:hAnsi="微软雅黑" w:eastAsia="方正小标宋简体"/>
          <w:spacing w:val="8"/>
          <w:sz w:val="44"/>
          <w:szCs w:val="44"/>
          <w:shd w:val="clear" w:color="auto" w:fill="FFFFFF"/>
        </w:rPr>
        <w:br w:type="textWrapping"/>
      </w:r>
      <w:r>
        <w:rPr>
          <w:rFonts w:hint="eastAsia" w:ascii="方正小标宋简体" w:hAnsi="微软雅黑" w:eastAsia="方正小标宋简体"/>
          <w:spacing w:val="8"/>
          <w:sz w:val="44"/>
          <w:szCs w:val="44"/>
          <w:shd w:val="clear" w:color="auto" w:fill="FFFFFF"/>
          <w:lang w:val="en-US" w:eastAsia="zh-CN"/>
        </w:rPr>
        <w:t>公开</w:t>
      </w:r>
      <w:r>
        <w:rPr>
          <w:rFonts w:hint="eastAsia" w:ascii="方正小标宋简体" w:hAnsi="微软雅黑" w:eastAsia="方正小标宋简体"/>
          <w:spacing w:val="8"/>
          <w:sz w:val="44"/>
          <w:szCs w:val="44"/>
          <w:shd w:val="clear" w:color="auto" w:fill="FFFFFF"/>
        </w:rPr>
        <w:t>招聘综合成绩公示</w:t>
      </w:r>
    </w:p>
    <w:p w14:paraId="1E754740">
      <w:pPr>
        <w:snapToGrid w:val="0"/>
        <w:spacing w:line="570" w:lineRule="exact"/>
        <w:ind w:firstLine="480"/>
        <w:rPr>
          <w:rFonts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4AB13858">
      <w:pPr>
        <w:snapToGrid w:val="0"/>
        <w:spacing w:line="570" w:lineRule="exact"/>
        <w:ind w:firstLine="480"/>
        <w:rPr>
          <w:rFonts w:ascii="仿宋_GB2312" w:hAnsi="微软雅黑" w:eastAsia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益阳市两型建设投资集团有限公司公开招聘笔试、面试工作已结束。现将综合成绩及进入体检与考察程序人员名单予以公示（见附件），公示期为202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日。</w:t>
      </w:r>
    </w:p>
    <w:p w14:paraId="5B88865B">
      <w:pPr>
        <w:snapToGrid w:val="0"/>
        <w:spacing w:line="570" w:lineRule="exact"/>
        <w:ind w:firstLine="480"/>
        <w:rPr>
          <w:rFonts w:ascii="仿宋_GB2312" w:hAnsi="微软雅黑" w:eastAsia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如有异议，可在公示期内联系益阳市两型建设投资集团有限公司行政人事部，联系人：王女士，电话：0737-4617018。公示期后不予受理。体检与考察有关要求将通过短信和电话方式另行通知。</w:t>
      </w:r>
    </w:p>
    <w:p w14:paraId="34D653A2">
      <w:pPr>
        <w:snapToGrid w:val="0"/>
        <w:spacing w:line="570" w:lineRule="exact"/>
        <w:ind w:firstLine="480"/>
        <w:rPr>
          <w:rFonts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62069E4D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  <w:t>附件：益阳市两型建设投资集团有限公司公开招聘综合成绩统计表</w:t>
      </w:r>
    </w:p>
    <w:p w14:paraId="26BD1EF6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1829E250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59E3ADD5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203BFDA6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5195252C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32AC521B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2E8F4C21">
      <w:pPr>
        <w:snapToGrid w:val="0"/>
        <w:spacing w:line="570" w:lineRule="exact"/>
        <w:ind w:firstLine="480"/>
        <w:rPr>
          <w:rFonts w:hint="eastAsia" w:ascii="仿宋_GB2312" w:hAnsi="微软雅黑" w:eastAsia="仿宋_GB2312"/>
          <w:spacing w:val="8"/>
          <w:sz w:val="32"/>
          <w:szCs w:val="32"/>
          <w:shd w:val="clear" w:color="auto" w:fill="FFFFFF"/>
        </w:rPr>
      </w:pPr>
    </w:p>
    <w:p w14:paraId="76C96270">
      <w:pPr>
        <w:autoSpaceDE w:val="0"/>
        <w:spacing w:line="600" w:lineRule="exact"/>
        <w:rPr>
          <w:rFonts w:ascii="仿宋_GB2312" w:hAnsi="微软雅黑" w:eastAsia="仿宋_GB2312"/>
          <w:spacing w:val="8"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6DD44155">
      <w:pPr>
        <w:spacing w:before="1"/>
        <w:rPr>
          <w:rFonts w:ascii="Times New Roman" w:hAnsi="Times New Roman" w:eastAsia="Times New Roman" w:cs="Times New Roman"/>
          <w:sz w:val="7"/>
          <w:szCs w:val="7"/>
        </w:rPr>
      </w:pPr>
    </w:p>
    <w:p w14:paraId="3A3F1F44">
      <w:pPr>
        <w:spacing w:before="1"/>
        <w:rPr>
          <w:rFonts w:ascii="Times New Roman" w:hAnsi="Times New Roman" w:eastAsia="Times New Roman" w:cs="Times New Roman"/>
          <w:sz w:val="7"/>
          <w:szCs w:val="7"/>
        </w:rPr>
      </w:pPr>
    </w:p>
    <w:p w14:paraId="005815D1">
      <w:pPr>
        <w:spacing w:before="1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852"/>
        <w:gridCol w:w="1380"/>
        <w:gridCol w:w="1485"/>
        <w:gridCol w:w="1620"/>
        <w:gridCol w:w="1410"/>
        <w:gridCol w:w="1485"/>
        <w:gridCol w:w="1140"/>
        <w:gridCol w:w="885"/>
        <w:gridCol w:w="1204"/>
        <w:gridCol w:w="994"/>
      </w:tblGrid>
      <w:tr w14:paraId="044E5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  <w:jc w:val="center"/>
        </w:trPr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9976E8">
            <w:pPr>
              <w:pStyle w:val="10"/>
              <w:ind w:left="117"/>
              <w:jc w:val="center"/>
              <w:rPr>
                <w:rFonts w:ascii="宋体" w:hAnsi="宋体" w:eastAsia="宋体" w:cs="宋体"/>
              </w:rPr>
            </w:pPr>
            <w:bookmarkStart w:id="0" w:name="综合得分"/>
            <w:bookmarkEnd w:id="0"/>
            <w:r>
              <w:rPr>
                <w:rFonts w:ascii="宋体" w:hAnsi="宋体" w:eastAsia="宋体" w:cs="宋体"/>
                <w:b/>
                <w:bCs/>
              </w:rPr>
              <w:t>招聘岗位</w:t>
            </w:r>
          </w:p>
        </w:tc>
        <w:tc>
          <w:tcPr>
            <w:tcW w:w="18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8CD346">
            <w:pPr>
              <w:pStyle w:val="10"/>
              <w:ind w:left="19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准考证号</w:t>
            </w:r>
          </w:p>
        </w:tc>
        <w:tc>
          <w:tcPr>
            <w:tcW w:w="13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E01C06">
            <w:pPr>
              <w:pStyle w:val="10"/>
              <w:ind w:left="206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31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F9052B">
            <w:pPr>
              <w:pStyle w:val="10"/>
              <w:spacing w:before="36"/>
              <w:ind w:left="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笔试成绩</w:t>
            </w:r>
          </w:p>
        </w:tc>
        <w:tc>
          <w:tcPr>
            <w:tcW w:w="28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969659">
            <w:pPr>
              <w:pStyle w:val="10"/>
              <w:spacing w:before="36"/>
              <w:ind w:left="90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面试成绩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15EFB2">
            <w:pPr>
              <w:pStyle w:val="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综合得分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5B4CB9">
            <w:pPr>
              <w:pStyle w:val="10"/>
              <w:spacing w:before="2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76885C89">
            <w:pPr>
              <w:pStyle w:val="10"/>
              <w:spacing w:line="272" w:lineRule="exact"/>
              <w:ind w:left="88" w:right="8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综合</w:t>
            </w:r>
            <w:r>
              <w:rPr>
                <w:rFonts w:ascii="宋体" w:hAnsi="宋体" w:eastAsia="宋体" w:cs="宋体"/>
                <w:b/>
                <w:bCs/>
                <w:spacing w:val="-10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</w:rPr>
              <w:t>名次</w:t>
            </w:r>
          </w:p>
        </w:tc>
        <w:tc>
          <w:tcPr>
            <w:tcW w:w="120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7751DE">
            <w:pPr>
              <w:pStyle w:val="10"/>
              <w:spacing w:before="2"/>
              <w:jc w:val="center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</w:p>
          <w:p w14:paraId="2F59EB53">
            <w:pPr>
              <w:pStyle w:val="10"/>
              <w:spacing w:line="272" w:lineRule="exact"/>
              <w:ind w:right="8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是否进入</w:t>
            </w:r>
            <w:r>
              <w:rPr>
                <w:rFonts w:ascii="宋体" w:hAnsi="宋体" w:eastAsia="宋体" w:cs="宋体"/>
                <w:b/>
                <w:bCs/>
                <w:spacing w:val="2"/>
                <w:w w:val="9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</w:rPr>
              <w:t>体检与考察</w:t>
            </w:r>
          </w:p>
        </w:tc>
        <w:tc>
          <w:tcPr>
            <w:tcW w:w="99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18E4E0">
            <w:pPr>
              <w:pStyle w:val="10"/>
              <w:ind w:left="266"/>
              <w:jc w:val="both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备注</w:t>
            </w:r>
          </w:p>
        </w:tc>
      </w:tr>
      <w:tr w14:paraId="65D44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3A49D64"/>
        </w:tc>
        <w:tc>
          <w:tcPr>
            <w:tcW w:w="18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272B7B41"/>
        </w:tc>
        <w:tc>
          <w:tcPr>
            <w:tcW w:w="13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E522A9"/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8D4E5">
            <w:pPr>
              <w:pStyle w:val="10"/>
              <w:spacing w:line="280" w:lineRule="exact"/>
              <w:ind w:left="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成绩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336CBF69">
            <w:pPr>
              <w:pStyle w:val="10"/>
              <w:spacing w:line="275" w:lineRule="exact"/>
              <w:ind w:left="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笔试得分</w:t>
            </w:r>
          </w:p>
          <w:p w14:paraId="7B5C01CA">
            <w:pPr>
              <w:pStyle w:val="10"/>
              <w:spacing w:line="280" w:lineRule="exact"/>
              <w:ind w:left="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（占比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</w:rPr>
              <w:t>0%）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9EE86E">
            <w:pPr>
              <w:pStyle w:val="10"/>
              <w:spacing w:line="275" w:lineRule="exact"/>
              <w:ind w:left="165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面试</w:t>
            </w:r>
            <w:r>
              <w:rPr>
                <w:rFonts w:ascii="宋体" w:hAnsi="宋体" w:eastAsia="宋体" w:cs="宋体"/>
                <w:b/>
                <w:bCs/>
              </w:rPr>
              <w:t>分</w:t>
            </w:r>
          </w:p>
          <w:p w14:paraId="4D8E8316">
            <w:pPr>
              <w:pStyle w:val="10"/>
              <w:spacing w:line="28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38FBD417">
            <w:pPr>
              <w:pStyle w:val="10"/>
              <w:spacing w:line="275" w:lineRule="exact"/>
              <w:ind w:left="7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面试得分</w:t>
            </w:r>
          </w:p>
          <w:p w14:paraId="64B75FFE">
            <w:pPr>
              <w:pStyle w:val="10"/>
              <w:spacing w:line="280" w:lineRule="exact"/>
              <w:ind w:left="4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b/>
                <w:bCs/>
              </w:rPr>
              <w:t>（占比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b/>
                <w:bCs/>
              </w:rPr>
              <w:t>0%）</w:t>
            </w:r>
          </w:p>
        </w:tc>
        <w:tc>
          <w:tcPr>
            <w:tcW w:w="11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38796A9"/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40BE0EAD"/>
        </w:tc>
        <w:tc>
          <w:tcPr>
            <w:tcW w:w="120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157D72F0"/>
        </w:tc>
        <w:tc>
          <w:tcPr>
            <w:tcW w:w="99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 w14:paraId="69F25FE4"/>
        </w:tc>
      </w:tr>
      <w:tr w14:paraId="20CF91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1D857E">
            <w:pPr>
              <w:pStyle w:val="10"/>
              <w:spacing w:before="43"/>
              <w:ind w:left="91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高级融资专员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1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20251226003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B260C7">
            <w:pPr>
              <w:pStyle w:val="10"/>
              <w:spacing w:before="4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李  毅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1CCA6A">
            <w:pPr>
              <w:pStyle w:val="10"/>
              <w:spacing w:before="43"/>
              <w:ind w:left="458" w:firstLine="210" w:firstLineChars="100"/>
              <w:jc w:val="both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84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58C17183">
            <w:pPr>
              <w:pStyle w:val="10"/>
              <w:spacing w:before="43"/>
              <w:ind w:left="458" w:firstLine="210" w:firstLineChars="1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42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056D2E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78.33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8593EF3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39.17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B6B722">
            <w:pPr>
              <w:pStyle w:val="10"/>
              <w:spacing w:before="43"/>
              <w:ind w:left="335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81.17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B83629">
            <w:pPr>
              <w:pStyle w:val="10"/>
              <w:spacing w:before="43"/>
              <w:ind w:left="1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87E917">
            <w:pPr>
              <w:pStyle w:val="10"/>
              <w:spacing w:before="29"/>
              <w:ind w:left="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w w:val="99"/>
                <w:sz w:val="24"/>
                <w:szCs w:val="24"/>
              </w:rPr>
              <w:t>是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96687">
            <w:pPr>
              <w:jc w:val="center"/>
            </w:pPr>
          </w:p>
        </w:tc>
      </w:tr>
      <w:tr w14:paraId="08E30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7AA98F">
            <w:pPr>
              <w:jc w:val="center"/>
            </w:pP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D1A25E">
            <w:pPr>
              <w:pStyle w:val="10"/>
              <w:spacing w:before="43"/>
              <w:ind w:left="91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20251226008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0F0F2B">
            <w:pPr>
              <w:pStyle w:val="10"/>
              <w:spacing w:before="4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任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*</w:t>
            </w:r>
            <w:r>
              <w:rPr>
                <w:rFonts w:hint="eastAsia" w:ascii="宋体" w:hAnsi="宋体" w:eastAsia="宋体" w:cs="宋体"/>
              </w:rPr>
              <w:t>善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24145F">
            <w:pPr>
              <w:pStyle w:val="10"/>
              <w:spacing w:before="43"/>
              <w:ind w:left="1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72.5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2C515679">
            <w:pPr>
              <w:pStyle w:val="10"/>
              <w:spacing w:before="43"/>
              <w:ind w:left="458" w:firstLine="210" w:firstLineChars="1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36.25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F319DB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77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5520A9F8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38.5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EA9E5B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74.75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142AFE">
            <w:pPr>
              <w:pStyle w:val="10"/>
              <w:spacing w:before="43"/>
              <w:ind w:left="1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/>
              </w:rPr>
              <w:t>2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44165">
            <w:pPr>
              <w:pStyle w:val="10"/>
              <w:spacing w:before="29"/>
              <w:ind w:left="1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68A6DB">
            <w:pPr>
              <w:jc w:val="center"/>
            </w:pPr>
          </w:p>
        </w:tc>
      </w:tr>
      <w:tr w14:paraId="1B5B7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1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ADBA4D">
            <w:pPr>
              <w:jc w:val="center"/>
            </w:pPr>
          </w:p>
        </w:tc>
        <w:tc>
          <w:tcPr>
            <w:tcW w:w="1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A3CAE9">
            <w:pPr>
              <w:pStyle w:val="10"/>
              <w:spacing w:before="43"/>
              <w:ind w:left="91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20251226005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FB6A12">
            <w:pPr>
              <w:pStyle w:val="10"/>
              <w:spacing w:before="43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彭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*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85F162">
            <w:pPr>
              <w:pStyle w:val="10"/>
              <w:spacing w:before="43"/>
              <w:ind w:left="16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69.5</w:t>
            </w:r>
          </w:p>
        </w:tc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5BD0903A">
            <w:pPr>
              <w:pStyle w:val="10"/>
              <w:spacing w:before="43"/>
              <w:ind w:left="458" w:firstLine="210" w:firstLineChars="10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34.75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F8617A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69.67</w:t>
            </w:r>
          </w:p>
        </w:tc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D706086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34.84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B4523B">
            <w:pPr>
              <w:pStyle w:val="10"/>
              <w:spacing w:before="43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69.59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B20164">
            <w:pPr>
              <w:pStyle w:val="10"/>
              <w:spacing w:before="43"/>
              <w:ind w:left="1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/>
              </w:rPr>
              <w:t>3</w:t>
            </w:r>
          </w:p>
        </w:tc>
        <w:tc>
          <w:tcPr>
            <w:tcW w:w="12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E5D02A">
            <w:pPr>
              <w:jc w:val="center"/>
            </w:pP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031DBA">
            <w:pPr>
              <w:jc w:val="center"/>
            </w:pPr>
          </w:p>
        </w:tc>
      </w:tr>
    </w:tbl>
    <w:p w14:paraId="7E7CAC34">
      <w:pPr>
        <w:pStyle w:val="2"/>
        <w:rPr>
          <w:lang w:eastAsia="zh-CN"/>
        </w:rPr>
      </w:pPr>
      <w:r>
        <w:rPr>
          <w:lang w:eastAsia="zh-CN"/>
        </w:rPr>
        <w:t>说明：根据本次《招聘公告》，笔试卷面1</w:t>
      </w:r>
      <w:r>
        <w:rPr>
          <w:rFonts w:hint="eastAsia"/>
          <w:lang w:val="en-US" w:eastAsia="zh-CN"/>
        </w:rPr>
        <w:t>2</w:t>
      </w:r>
      <w:r>
        <w:rPr>
          <w:lang w:eastAsia="zh-CN"/>
        </w:rPr>
        <w:t>0分折算成100分制。计算综合得分时，笔试占比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0%,面试占比</w:t>
      </w:r>
      <w:r>
        <w:rPr>
          <w:rFonts w:hint="eastAsia"/>
          <w:lang w:val="en-US" w:eastAsia="zh-CN"/>
        </w:rPr>
        <w:t>5</w:t>
      </w:r>
      <w:r>
        <w:rPr>
          <w:lang w:eastAsia="zh-CN"/>
        </w:rPr>
        <w:t>0%</w:t>
      </w:r>
      <w:r>
        <w:rPr>
          <w:rFonts w:hint="eastAsia"/>
          <w:lang w:eastAsia="zh-CN"/>
        </w:rPr>
        <w:t>。</w:t>
      </w:r>
    </w:p>
    <w:p w14:paraId="60F1595C">
      <w:pPr>
        <w:autoSpaceDE w:val="0"/>
        <w:spacing w:line="600" w:lineRule="exact"/>
        <w:rPr>
          <w:rFonts w:ascii="仿宋_GB2312" w:hAnsi="微软雅黑" w:eastAsia="仿宋_GB2312"/>
          <w:spacing w:val="8"/>
          <w:sz w:val="32"/>
          <w:szCs w:val="32"/>
          <w:shd w:val="clear" w:color="auto" w:fill="FFFFFF"/>
        </w:rPr>
      </w:pPr>
      <w:bookmarkStart w:id="1" w:name="_GoBack"/>
      <w:bookmarkEnd w:id="1"/>
    </w:p>
    <w:sectPr>
      <w:headerReference r:id="rId3" w:type="default"/>
      <w:pgSz w:w="16840" w:h="11910" w:orient="landscape"/>
      <w:pgMar w:top="2320" w:right="1000" w:bottom="280" w:left="1000" w:header="1539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2EE0">
    <w:pPr>
      <w:spacing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3602355</wp:posOffset>
              </wp:positionH>
              <wp:positionV relativeFrom="page">
                <wp:posOffset>964565</wp:posOffset>
              </wp:positionV>
              <wp:extent cx="3478530" cy="5314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853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CA4B73">
                          <w:pPr>
                            <w:spacing w:line="363" w:lineRule="exact"/>
                            <w:jc w:val="center"/>
                            <w:rPr>
                              <w:rFonts w:ascii="宋体" w:hAnsi="宋体" w:eastAsia="宋体" w:cs="宋体"/>
                              <w:sz w:val="36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pacing w:val="2"/>
                              <w:w w:val="99"/>
                              <w:sz w:val="36"/>
                              <w:szCs w:val="36"/>
                              <w:lang w:eastAsia="zh-CN"/>
                            </w:rPr>
                            <w:t>益阳市两型建设投资集团有限公司</w:t>
                          </w:r>
                        </w:p>
                        <w:p w14:paraId="76DD7021">
                          <w:pPr>
                            <w:spacing w:line="454" w:lineRule="exact"/>
                            <w:jc w:val="center"/>
                            <w:rPr>
                              <w:rFonts w:ascii="宋体" w:hAnsi="宋体" w:eastAsia="宋体" w:cs="宋体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b/>
                              <w:bCs/>
                              <w:spacing w:val="2"/>
                              <w:w w:val="99"/>
                              <w:sz w:val="36"/>
                              <w:szCs w:val="36"/>
                            </w:rPr>
                            <w:t>招聘综合成绩统计表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3.65pt;margin-top:75.95pt;height:41.85pt;width:273.9pt;mso-position-horizontal-relative:page;mso-position-vertical-relative:page;z-index:-251657216;mso-width-relative:page;mso-height-relative:page;" filled="f" stroked="f" coordsize="21600,21600" o:gfxdata="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/SlyJ2gAAAAwBAAAPAAAAAAAAAAEAIAAAACIAAABkcnMvZG93bnJldi54bWxQ&#10;SwECFAAUAAAACACHTuJAMTI1j7wBAAByAwAADgAAAAAAAAABACAAAAAp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1CA4B73">
                    <w:pPr>
                      <w:spacing w:line="363" w:lineRule="exact"/>
                      <w:jc w:val="center"/>
                      <w:rPr>
                        <w:rFonts w:ascii="宋体" w:hAnsi="宋体" w:eastAsia="宋体" w:cs="宋体"/>
                        <w:sz w:val="36"/>
                        <w:szCs w:val="36"/>
                        <w:lang w:eastAsia="zh-CN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2"/>
                        <w:w w:val="99"/>
                        <w:sz w:val="36"/>
                        <w:szCs w:val="36"/>
                        <w:lang w:eastAsia="zh-CN"/>
                      </w:rPr>
                      <w:t>益阳市两型建设投资集团有限公司</w:t>
                    </w:r>
                  </w:p>
                  <w:p w14:paraId="76DD7021">
                    <w:pPr>
                      <w:spacing w:line="454" w:lineRule="exact"/>
                      <w:jc w:val="center"/>
                      <w:rPr>
                        <w:rFonts w:ascii="宋体" w:hAnsi="宋体" w:eastAsia="宋体" w:cs="宋体"/>
                        <w:sz w:val="36"/>
                        <w:szCs w:val="36"/>
                      </w:rPr>
                    </w:pPr>
                    <w:r>
                      <w:rPr>
                        <w:rFonts w:ascii="宋体" w:hAnsi="宋体" w:eastAsia="宋体" w:cs="宋体"/>
                        <w:b/>
                        <w:bCs/>
                        <w:spacing w:val="2"/>
                        <w:w w:val="99"/>
                        <w:sz w:val="36"/>
                        <w:szCs w:val="36"/>
                      </w:rPr>
                      <w:t>招聘综合成绩统计表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M2NhNjk2Y2Q3YzZmMDdiMTM5ZDJmY2QyYTY5MzQifQ=="/>
  </w:docVars>
  <w:rsids>
    <w:rsidRoot w:val="00E13C66"/>
    <w:rsid w:val="00035387"/>
    <w:rsid w:val="00124FDD"/>
    <w:rsid w:val="0029754A"/>
    <w:rsid w:val="004B3346"/>
    <w:rsid w:val="00664155"/>
    <w:rsid w:val="006F5107"/>
    <w:rsid w:val="00707A7F"/>
    <w:rsid w:val="008D6109"/>
    <w:rsid w:val="00914FF0"/>
    <w:rsid w:val="0099493E"/>
    <w:rsid w:val="00AA0D89"/>
    <w:rsid w:val="00B95BE6"/>
    <w:rsid w:val="00BB4376"/>
    <w:rsid w:val="00BB4D4D"/>
    <w:rsid w:val="00BF69B9"/>
    <w:rsid w:val="00D3297C"/>
    <w:rsid w:val="00D35E62"/>
    <w:rsid w:val="00E13C66"/>
    <w:rsid w:val="00E22917"/>
    <w:rsid w:val="00E5482F"/>
    <w:rsid w:val="00FF6D67"/>
    <w:rsid w:val="1B5B713E"/>
    <w:rsid w:val="26A916B7"/>
    <w:rsid w:val="2B117CDF"/>
    <w:rsid w:val="2C6E6358"/>
    <w:rsid w:val="31E91342"/>
    <w:rsid w:val="330323D6"/>
    <w:rsid w:val="4D5B4FF3"/>
    <w:rsid w:val="6C6D0B73"/>
    <w:rsid w:val="72BF5373"/>
    <w:rsid w:val="779A65C9"/>
    <w:rsid w:val="7ACF2B04"/>
    <w:rsid w:val="7DBD0204"/>
    <w:rsid w:val="7F31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9"/>
      <w:ind w:left="156"/>
    </w:pPr>
    <w:rPr>
      <w:rFonts w:ascii="宋体" w:hAnsi="宋体" w:eastAsia="宋体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Table Paragraph"/>
    <w:basedOn w:val="1"/>
    <w:qFormat/>
    <w:uiPriority w:val="1"/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351</Words>
  <Characters>457</Characters>
  <Lines>1</Lines>
  <Paragraphs>1</Paragraphs>
  <TotalTime>0</TotalTime>
  <ScaleCrop>false</ScaleCrop>
  <LinksUpToDate>false</LinksUpToDate>
  <CharactersWithSpaces>463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2023-08-21T03:57:00Z</dcterms:created>
  <dc:creator>-</dc:creator>
  <cp:lastModifiedBy>郭小佩</cp:lastModifiedBy>
  <dcterms:modified xsi:type="dcterms:W3CDTF">2026-01-09T09:23:14Z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816D98647A804456952F3B712B6C2DDE_13</vt:lpwstr>
  </property>
  <property fmtid="{D5CDD505-2E9C-101B-9397-08002B2CF9AE}" pid="4" name="KSOTemplateDocerSaveRecord">
    <vt:lpwstr>eyJoZGlkIjoiZjUwMWFmOWY2M2E2NzQ3YTEwNGVhNDBhODY0MDlkYzMiLCJ1c2VySWQiOiIyNDc1MzMzNjAifQ==</vt:lpwstr>
  </property>
</Properties>
</file>